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Legal GPT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　法務・総務のための社内研修資料20選</w:t>
      </w:r>
    </w:p>
    <w:p>
      <w:pPr>
        <w:pBdr>
          <w:bottom w:val="single" w:color="16314F" w:sz="12" w:space="6"/>
        </w:pBdr>
        <w:spacing w:after="6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第7回　カスタマーハラスメント研修資料</w:t>
      </w:r>
    </w:p>
    <w:p>
      <w:pPr>
        <w:spacing w:after="4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カスハラ初動対応・エスカレーション 実務ツールキット</w:t>
      </w:r>
    </w:p>
    <w:p>
      <w:pPr>
        <w:spacing w:after="120"/>
      </w:pPr>
      <w:r>
        <w:rPr>
          <w:rFonts w:ascii="Meiryo" w:cs="Meiryo" w:eastAsia="Meiryo" w:hAnsi="Meiryo"/>
          <w:color w:val="263238"/>
          <w:sz w:val="24"/>
          <w:szCs w:val="24"/>
        </w:rPr>
        <w:t xml:space="preserve">初動対応フロー／対応記録・証拠保全書式／打切り・退去・警察相談チェック／改善・再発防止シート</w:t>
      </w:r>
    </w:p>
    <w:p>
      <w:pPr>
        <w:spacing w:after="120"/>
      </w:pPr>
      <w:r>
        <w:rPr>
          <w:rFonts w:ascii="Meiryo" w:cs="Meiryo" w:eastAsia="Meiryo" w:hAnsi="Meiryo"/>
          <w:color w:val="5C6B7A"/>
          <w:sz w:val="20"/>
          <w:szCs w:val="20"/>
        </w:rPr>
        <w:t xml:space="preserve">現場でそのまま使える4部構成の実務書式集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2026年10月1日施行</w:t>
            </w:r>
            <w:r>
              <w:rPr>
                <w:rFonts w:ascii="Meiryo" w:cs="Meiryo" w:eastAsia="Meiryo" w:hAnsi="Meiryo"/>
                <w:sz w:val="20"/>
                <w:szCs w:val="20"/>
              </w:rPr>
              <w:t xml:space="preserve">　改正労働施策総合推進法／令和8年厚生労働省告示第51号 対応</w:t>
            </w:r>
          </w:p>
          <w:p>
            <w:pPr>
              <w:spacing w:after="0" w:before="40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法令・制度基準日：2026年6月18日（施行前）　／　版：第1.0版（発行日：　　　　年　　月　　日）</w:t>
            </w:r>
          </w:p>
        </w:tc>
      </w:tr>
    </w:tbl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目次</w:t>
      </w:r>
    </w:p>
    <w:sdt>
      <w:sdtPr>
        <w:alias w:val="目次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CFA3" w:sz="4"/>
              <w:left w:val="single" w:color="E3CFA3" w:sz="4"/>
              <w:bottom w:val="single" w:color="E3CFA3" w:sz="4"/>
              <w:right w:val="single" w:color="E3CFA3" w:sz="4"/>
            </w:tcBorders>
            <w:shd w:fill="F7F0E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2"/>
                <w:szCs w:val="22"/>
              </w:rPr>
              <w:t xml:space="preserve">使い方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本ツールキットは、第1部「初動対応フロー」、第2部「対応記録・証拠保全書式」、第3部「打切り・退去要請・警察相談チェック」、第4部「改善・再発防止シート」で構成されています。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対応打切り・退去要請・警察相談は、現場担当者の独断ではなく、自社ルールと緊急性・安全確保に応じて、上長・関係部署と連携して判断してください。本書式は判断を自動化するものではありません。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初動対応フロー</w:t>
      </w:r>
    </w:p>
    <w:p>
      <w:r>
        <w:rPr>
          <w:rFonts w:ascii="Meiryo" w:cs="Meiryo" w:eastAsia="Meiryo" w:hAnsi="Meiryo"/>
        </w:rPr>
        <w:t xml:space="preserve">迷惑行為が疑われる場面での初動を、11ステップで示します。正当な苦情への対応とは区別して用いてください。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1　安全確認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まず自分と周囲（他の顧客・従業員）の安全を確認する。身体への危険があれば安全確保を最優先。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2　主張を遮らず把握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顧客等の主張を遮らず聴き、何を求めているのかを把握する。クレーマー扱いをしない。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3　内容と手段・態様を分ける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要求の「内容」と、要求を実現する「手段・態様」を分けて確認する。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4　自社側の事実確認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自社・自分の対応、商品・サービス・説明・契約・表示に不備がなかったかを確認する。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5　対応可能な範囲を説明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その場で対応できること・できないこと・確認が必要なことを分けて、誠実に・具体的に伝える。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6　対応困難な要求を明確化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契約外・不当・対応不可能な要求を特定し、論点を限定する。曖昧な約束をしない。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7　複数名対応へ切替え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一人で続けない。複数名・別の担当者で対応する。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8　上長・SV・店長へエスカレーション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対応方針の指示を仰ぐ。判断に迷えば、その場で決めず相談する。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9　関係部署へ連携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本部・人事・法務・総務・警備・危機管理へ情報共有し、必要な連携を行う。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10　継続・保留・打切り等を判断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対応継続・保留・打切り・退去要請・警察相談を、自社ルールと緊急性・安全確保に応じて判断する。</w:t>
      </w:r>
    </w:p>
    <w:p>
      <w:pPr>
        <w:spacing w:after="20" w:before="10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11　記録・共有・フォロー</w:t>
      </w:r>
    </w:p>
    <w:p>
      <w:pPr>
        <w:spacing w:after="20"/>
        <w:ind w:left="360"/>
      </w:pPr>
      <w:r>
        <w:rPr>
          <w:rFonts w:ascii="Meiryo" w:cs="Meiryo" w:eastAsia="Meiryo" w:hAnsi="Meiryo"/>
          <w:sz w:val="19"/>
          <w:szCs w:val="19"/>
        </w:rPr>
        <w:t xml:space="preserve">対応経緯を記録し、関係者で共有。被害者の安全確保と心身のフォローを行う。</w:t>
      </w:r>
    </w:p>
    <w:p>
      <w:pPr>
        <w:pStyle w:val="Heading3"/>
      </w:pPr>
      <w:r>
        <w:rPr>
          <w:rFonts w:ascii="Meiryo" w:cs="Meiryo" w:eastAsia="Meiryo" w:hAnsi="Meiryo"/>
        </w:rPr>
        <w:t xml:space="preserve">初動チェックリスト（対応中・対応後に確認）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自分と周囲の安全を確認した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顧客等の要求内容を把握した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要求の内容と手段・態様を分けて確認した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自社側に不備がなかったか確認した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できること・できないこと・確認事項を分けて伝えた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一人で抱え込まず複数名・上長へつないだ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関係部署へ情報共有した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継続・保留・打切り等の判断を、独断ではなく相談のうえ行った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対応経緯を記録した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被害を受けた従業員のフォローを行った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対応記録・証拠保全書式</w:t>
      </w:r>
    </w:p>
    <w:p>
      <w:r>
        <w:rPr>
          <w:rFonts w:ascii="Meiryo" w:cs="Meiryo" w:eastAsia="Meiryo" w:hAnsi="Meiryo"/>
        </w:rPr>
        <w:t xml:space="preserve">1件ごとに作成します。個人情報保護法等を遵守し、保管場所・アクセス権を管理してください。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受付番号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日時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　　年　　月　　日　　時　　分 〜 　　時　　分）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場所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（店舗・窓口・電話・メール・SNS・訪問先 等）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対応方法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（対面／電話／メール／チャット／その他）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顧客等の属性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（顧客・利用者・取引先・家族・近隣住民・潜在顧客 等／可能な範囲）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顧客等との関係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（契約者／問合せ者／取引先担当者 等）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担当者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同席者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/>
      </w:pPr>
      <w:r>
        <w:rPr>
          <w:rFonts w:ascii="Meiryo" w:cs="Meiryo" w:eastAsia="Meiryo" w:hAnsi="Meiryo"/>
        </w:rPr>
        <w:t xml:space="preserve"/>
      </w:r>
    </w:p>
    <w:p>
      <w:pPr>
        <w:pStyle w:val="Heading3"/>
      </w:pPr>
      <w:r>
        <w:rPr>
          <w:rFonts w:ascii="Meiryo" w:cs="Meiryo" w:eastAsia="Meiryo" w:hAnsi="Meiryo"/>
        </w:rPr>
        <w:t xml:space="preserve">要求の内容と根拠・当社側の事実確認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要求内容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要求の根拠（顧客の主張）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当社側の事実確認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（自社・対応・商品・契約・表示の不備の有無）</w:t>
            </w:r>
          </w:p>
        </w:tc>
      </w:tr>
    </w:tbl>
    <w:p>
      <w:pPr>
        <w:spacing w:after="60" w:before="0"/>
      </w:pPr>
      <w:r>
        <w:rPr>
          <w:rFonts w:ascii="Meiryo" w:cs="Meiryo" w:eastAsia="Meiryo" w:hAnsi="Meiryo"/>
        </w:rPr>
        <w:t xml:space="preserve"/>
      </w:r>
    </w:p>
    <w:p>
      <w:pPr>
        <w:pStyle w:val="Heading3"/>
      </w:pPr>
      <w:r>
        <w:rPr>
          <w:rFonts w:ascii="Meiryo" w:cs="Meiryo" w:eastAsia="Meiryo" w:hAnsi="Meiryo"/>
        </w:rPr>
        <w:t xml:space="preserve">顧客等の言動の態様（該当する項目に✓・状況を記載）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暴行・物を投げる・わざとぶつかる等の身体的攻撃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脅迫・名誉毀損・侮辱・暴言・人格否定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土下座の強要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大声での威圧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長時間の居座り・電話拘束・不退去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継続的・執拗な架電／メール・メッセージの送りつけ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無断撮影・盗撮・名札の撮影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SNSへの悪評投稿の示唆／個人情報の晒し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性的要求・プライバシーに関わる要求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その他（　　　　　　　　　　　　　　　　　　）</w:t>
      </w:r>
    </w:p>
    <w:p>
      <w:pPr>
        <w:spacing w:after="6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対応時間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（合計　　　分）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保全した資料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（録音／録画／メール／チャット／SNS画面／監視カメラ／その他）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安全上の懸念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従業員の心身への影響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（恐怖・体調不良の訴え等）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対応した内容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対応できないと説明した内容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上長への報告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（報告先・日時・指示内容）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次回対応方針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（継続／保留／打切り／窓口一本化／対応者変更 等）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再発防止に向けた気づき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記録作成者・作成日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対応打切り・退去要請・警察相談チェック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BCB6" w:sz="4"/>
              <w:left w:val="single" w:color="E7BCB6" w:sz="4"/>
              <w:bottom w:val="single" w:color="E7BCB6" w:sz="4"/>
              <w:right w:val="single" w:color="E7BCB6" w:sz="4"/>
            </w:tcBorders>
            <w:shd w:fill="FBEE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2"/>
                <w:szCs w:val="22"/>
              </w:rPr>
              <w:t xml:space="preserve">判断の原則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対応打切り・退去要請・警察相談は、現場担当者の独断では決めません。自社ルールと緊急性・安全確保に応じて、上長・本部・関係部署と連携して判断します。ただし、身体への差し迫った危険があるときは、安全確保を最優先し、ためらわず助けを求めてください。警察相談は威圧の手段ではなく、安全確保と法的対応のために行います。</w:t>
            </w:r>
          </w:p>
        </w:tc>
      </w:tr>
    </w:tbl>
    <w:p>
      <w:pPr>
        <w:pStyle w:val="Heading3"/>
      </w:pPr>
      <w:r>
        <w:rPr>
          <w:rFonts w:ascii="Meiryo" w:cs="Meiryo" w:eastAsia="Meiryo" w:hAnsi="Meiryo"/>
        </w:rPr>
        <w:t xml:space="preserve">緊急度・該当性チェック（該当する項目に✓）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暴力又は身体への危険がある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脅迫がある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物損（器物損壊）がある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土下座を強要されている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長時間拘束されている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不退去・居座りが続いている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退去を要請しても退去しない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性的要求がある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プライバシー侵害要求がある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個人情報を晒されている／晒すと示唆されている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無断撮影・盗撮がある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SNSへの悪評投稿をほのめかして脅されている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業務に重大な支障が出ている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他の顧客・利用者に危険又は迷惑が及んでいる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従業員が強い恐怖や体調不良を訴えている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一人での対応を継続すべきでない</w:t>
      </w:r>
    </w:p>
    <w:p>
      <w:pPr>
        <w:pStyle w:val="Heading3"/>
      </w:pPr>
      <w:r>
        <w:rPr>
          <w:rFonts w:ascii="Meiryo" w:cs="Meiryo" w:eastAsia="Meiryo" w:hAnsi="Meiryo"/>
        </w:rPr>
        <w:t xml:space="preserve">対応判断（上長・関係部署と確認のうえ記入）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警備への連絡の要否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（要／否・連絡日時）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警察への相談・通報の要否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（要／否・連絡日時）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弁護士・外部専門家相談の要否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（要／否）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対応打切り・退去要請の判断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（実施／保留・判断者）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判断の根拠・経緯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顧客対応改善・再発防止シート</w:t>
      </w:r>
    </w:p>
    <w:p>
      <w:r>
        <w:rPr>
          <w:rFonts w:ascii="Meiryo" w:cs="Meiryo" w:eastAsia="Meiryo" w:hAnsi="Meiryo"/>
        </w:rPr>
        <w:t xml:space="preserve">迷惑行為への対応とは別に、自社側の改善点・再発防止策を整理します。従業員保護と顧客対応改善は両輪です。</w:t>
      </w:r>
    </w:p>
    <w:p>
      <w:pPr>
        <w:pStyle w:val="Heading3"/>
      </w:pPr>
      <w:r>
        <w:rPr>
          <w:rFonts w:ascii="Meiryo" w:cs="Meiryo" w:eastAsia="Meiryo" w:hAnsi="Meiryo"/>
        </w:rPr>
        <w:t xml:space="preserve">対応改善の点検（該当する項目に✓・コメント記入）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顧客の申入れに合理的な部分があったか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商品・サービス・説明・契約・表示・接客に改善点があったか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自社側の初期対応が悪化の要因となっていないか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従業員教育（説明力・対応力）の必要性はあるか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FAQ・表示・約款・利用規約の見直しが必要か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返金・交換・謝罪・補償基準の明確化が必要か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対応の限界（できないこと）の明確化が必要か</w:t>
      </w:r>
    </w:p>
    <w:p>
      <w:pPr>
        <w:pStyle w:val="Heading3"/>
      </w:pPr>
      <w:r>
        <w:rPr>
          <w:rFonts w:ascii="Meiryo" w:cs="Meiryo" w:eastAsia="Meiryo" w:hAnsi="Meiryo"/>
        </w:rPr>
        <w:t xml:space="preserve">再発防止・支援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現場支援の必要性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（人員・体制・連携）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メンタルケアの実施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（対象者・内容）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再発防止策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業種別マニュアルへの反映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対応方針・基準の見直し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記入者・記入日・共有先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ご利用にあたって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本資料は、厚生労働省の一次資料（改正労働施策総合推進法、令和8年厚生労働省告示第51号、施行通知・リーフレット・解釈事項・企業マニュアル等）に基づく研修用教材です。カスタマーハラスメント該当性は個別事情により異なり、本資料は自動判定表ではありません。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2026年10月1日施行後に使用する場合は、最新の法令・告示・通知・Q&amp;A・解釈資料及び自社規程の改定状況を確認し、「施行前」等の表記、法令・制度基準日、版番号・改訂日・改訂理由を更新してください。最終的な判断は自社規程に従い、必要に応じて人事・法務・警察・弁護士等の専門家へご相談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D4DD" w:sz="4" w:space="4"/>
      </w:pBdr>
      <w:tabs>
        <w:tab w:val="right" w:pos="9026"/>
      </w:tabs>
      <w:spacing w:before="0"/>
    </w:pPr>
    <w:r>
      <w:rPr>
        <w:rFonts w:ascii="Meiryo" w:cs="Meiryo" w:eastAsia="Meiryo" w:hAnsi="Meiryo"/>
        <w:color w:val="5C6B7A"/>
        <w:sz w:val="16"/>
        <w:szCs w:val="16"/>
      </w:rPr>
      <w:t xml:space="preserve">Legal GPT｜法務・総務のための社内研修資料20選　第7回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A"/>
        <w:sz w:val="16"/>
        <w:szCs w:val="16"/>
      </w:rPr>
      <w:t xml:space="preserve"> / 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4DD" w:sz="4" w:space="4"/>
      </w:pBdr>
      <w:tabs>
        <w:tab w:val="right" w:pos="9026"/>
      </w:tabs>
      <w:spacing w:after="0"/>
    </w:pPr>
    <w:r>
      <w:rPr>
        <w:rFonts w:ascii="Meiryo" w:cs="Meiryo" w:eastAsia="Meiryo" w:hAnsi="Meiryo"/>
        <w:color w:val="5C6B7A"/>
        <w:sz w:val="16"/>
        <w:szCs w:val="16"/>
      </w:rPr>
      <w:t xml:space="preserve">カスタマーハラスメント研修（第7回）</w:t>
    </w:r>
    <w:r>
      <w:rPr>
        <w:rFonts w:ascii="Meiryo" w:cs="Meiryo" w:eastAsia="Meiryo" w:hAnsi="Meiryo"/>
        <w:color w:val="5C6B7A"/>
        <w:sz w:val="16"/>
        <w:szCs w:val="16"/>
      </w:rPr>
      <w:t xml:space="preserve">	実務ツールキット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  <w:rPr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2026-06-21T00:59:53.813Z</dcterms:created>
  <dcterms:modified xsi:type="dcterms:W3CDTF">2026-06-21T00:59:53.813Z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