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80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シリーズ第15回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利益相反 申告・判断チェックリスト</w:t>
      </w:r>
    </w:p>
    <w:p>
      <w:pPr>
        <w:spacing w:after="15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副業・親族会社・取引先との関係を、関与する前に点検する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全社員・管理職・役員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B78"/>
                <w:sz w:val="18"/>
                <w:szCs w:val="18"/>
              </w:rPr>
              <w:t xml:space="preserve">本チェックリストは、利益相反該当性・承認の要否を自動判定するものではありません。点検と申告のきっかけとして使用してください。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4F0E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37A75"/>
                <w:sz w:val="21"/>
                <w:szCs w:val="21"/>
              </w:rPr>
              <w:t xml:space="preserve">このチェックリストの使い方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下の各項目で、少しでも「あてはまる」「迷う」「説明しにくい」と感じたら、隠さずに上長・法務・人事・コンプライアンス・購買部門などへ申告・相談してください。チェックが付くこと自体は問題ではなく、申告せずに進めることが問題になります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「あてはまらない」と即断できない項目は、</w:t>
            </w: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0"/>
                <w:szCs w:val="20"/>
              </w:rPr>
              <w:t xml:space="preserve">申告・相談の対象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と考えてください。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各部の末尾に、迷ったときの相談先と記入欄があります。自社の相談窓口・規程名は、運営担当者があらかじめ記入してください。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1"/>
        <w:pageBreakBefore/>
        <w:spacing w:after="140" w:before="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第1部　自分・家族・親族・知人との関係チェック</w:t>
      </w:r>
    </w:p>
    <w:p>
      <w:pPr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取引先選定・発注・検収・採用・評価・投資・契約などに少しでも関与する可能性があるすべての社員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相手方との関係を確認する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取引先・候補先・発注先・仕入先・委託先・採用候補者・投資先に、自分の家族・配偶者・親族・同居人・親しい知人が関係していない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相手方の会社に、自分または家族・親族が役員・従業員・株主・顧問・代理店・紹介者として関わっていない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相手方の会社が、自分または家族・親族が実質的に支配・経営している会社ではない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相手方と、過去の勤務先・出身・個人的な金銭の貸し借り・共同事業などの特別な関係がない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自分の関与が判断に影響しないかを確認する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自分の推薦・評価・選定・発注・価格交渉・検収・承認が、その相手に有利・不利な影響を与えない立場である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自分が関与することで、相手に利益が生じたり、自分・家族・知人が利益を得たりすることがない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第三者（同僚・他部署・監査・取引先）から見て、自分の関与に公正性の疑念を持たれない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一つでも「言い切れない」ものがあれば申告対象です。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価格が安い・品質が良い・昔からの知人だから、という理由だけでは、関与してよい理由になりません。</w:t>
            </w:r>
          </w:p>
        </w:tc>
      </w:tr>
    </w:tbl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【第1部の相談先（要自社記入）】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＿＿＿＿＿＿＿＿＿＿＿＿＿＿＿＿＿＿＿＿＿＿＿＿＿＿＿＿＿＿＿＿＿＿</w:t>
      </w:r>
    </w:p>
    <w:p>
      <w:pPr>
        <w:pStyle w:val="Heading1"/>
        <w:pageBreakBefore/>
        <w:spacing w:after="14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第2部　副業・兼業・顧問・投資先チェック</w:t>
      </w:r>
    </w:p>
    <w:p>
      <w:pPr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副業・兼業・顧問・アドバイザー・役員就任・個人事業・投資・親族会社への関与がある、または検討している社員</w:t>
      </w:r>
    </w:p>
    <w:p>
      <w:pPr>
        <w:shd w:fill="E8EDF3" w:val="clear"/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前提：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0"/>
          <w:szCs w:val="20"/>
        </w:rPr>
        <w:t xml:space="preserve">副業・兼業の可否や手続は、自社の規程・就業規則・雇用契約によります。本チェックは一律禁止を求めるものではなく、申告・相談すべき場面を見つけるためのものです。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副業・兼業先と自社の関係を確認する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副業・兼業・顧問・個人事業の相手が、自社の競合・取引先・顧客・仕入先・発注先・委託先・候補先ではない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競合他社に、副業・顧問・アドバイザー・役員などとして関与していない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副業先の利益と自社の利益がぶつかる場面（同じ顧客・同じ案件・同じ市場）がない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会社の資源・情報を使っていないかを確認する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副業で、自社の顧客・取引先・案件・人材・ノウハウ・営業秘密・未公表情報を利用・紹介・流用していない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勤務時間・会社PC・会社メール・会社アカウント・会社データ・会社設備を副業に使っていない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会社の商談・紹介・顧客対応を、自分の副業や個人事業へ誘導していない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申告・対価について確認する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副業・兼業・顧問・役員就任・投資について、自社規程上必要な事前申告・承認を受けている（または受ける予定である）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副業先・投資先からの報酬・成功報酬・紹介料・株式・新株予約権・暗号資産などの利益を、自社規程に照らして確認している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0"/>
                <w:szCs w:val="20"/>
              </w:rPr>
              <w:t xml:space="preserve">会社の情報を使わなければ顧客を紹介してよい、勤務時間を少しなら使ってよい、ということはありません。</w:t>
            </w:r>
          </w:p>
        </w:tc>
      </w:tr>
    </w:tbl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【第2部の相談先・副業規程名（要自社記入）】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＿＿＿＿＿＿＿＿＿＿＿＿＿＿＿＿＿＿＿＿＿＿＿＿＿＿＿＿＿＿</w:t>
      </w:r>
    </w:p>
    <w:p>
      <w:pPr>
        <w:pStyle w:val="Heading1"/>
        <w:pageBreakBefore/>
        <w:spacing w:after="14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第3部　購買・発注・採用・評価・投資判断チェック</w:t>
      </w:r>
    </w:p>
    <w:p>
      <w:pPr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購買・調達・発注・検収・価格交渉・選定・採用・評価・異動・投資・M&amp;A・業務委託先選定に関与する社員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選定・評価する相手との関係を確認する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自分が評価・選定・発注・価格交渉・検収・承認に関与する相手に、個人的な関係（親族・知人・副業・投資・顧問など）がない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採用候補者・評価対象者・異動対象者に、個人的な関係がない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M&amp;A・投資・アライアンス・業務提携の相手に、個人的関係や自分の投資関係がない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プロセスの公正性・説明可能性を確認する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選定・採用・投資の理由を、第三者に対して客観的に説明できる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価格・品質・条件以外に、自分や関係者の個人的利益が判断に影響していない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自分が判断・選定・評価・検収・承認プロセスから外れるべき場面ではない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別担当者・上長・委員会・法務・人事・購買部門による確認が必要かどうかを検討した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20"/>
                <w:szCs w:val="20"/>
              </w:rPr>
              <w:t xml:space="preserve">本人が公正に判断しているつもりでも、外から疑念を持たれる状態は問題になり得ます。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価格や品質に問題がなくても、プロセスの公正性と説明可能性が必要です。</w:t>
            </w:r>
          </w:p>
        </w:tc>
      </w:tr>
    </w:tbl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【第3部の相談先・購買/採用規程名（要自社記入）】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</w:t>
      </w:r>
    </w:p>
    <w:p>
      <w:pPr>
        <w:pStyle w:val="Heading1"/>
        <w:pageBreakBefore/>
        <w:spacing w:after="14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第4部　会社情報・会社機会の私的利用チェック</w:t>
      </w:r>
    </w:p>
    <w:p>
      <w:pPr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顧客情報・価格情報・営業秘密・未公表情報・案件情報・人材情報に職務上アクセスするすべての社員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会社情報を私的利益に使っていないかを確認する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会社の顧客情報・価格情報・営業秘密・未公表情報を、自分・親族・副業先・投資先の利益のために使っていない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職務上知った情報を使って、株式・暗号資産・不動産・取引先・競合他社への個人的な投資判断をしていない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会社設備・端末・メール・データベース・業務時間を、個人的な事業に使っていない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会社の機会を私的に取り込んでいないかを確認する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会社が検討している案件・投資機会・取引機会・人材情報を、自分・親族・副業先・投資先へ先回りして流していない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会社が獲得できたはずの取引・顧客・案件を、自分や関係者が個人的に取り込んでいない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会社の商談・顧客対応・紹介を、個人事業や副業へ誘導していない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20"/>
                <w:szCs w:val="20"/>
              </w:rPr>
              <w:t xml:space="preserve">未公表情報を使った株式等の取引は、利益相反だけの問題では済みません。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家族名義・知人名義・親族会社名義でも問題になり得ます。インサイダー取引防止の観点は第20回および自社規程で確認してください。</w:t>
            </w:r>
          </w:p>
        </w:tc>
      </w:tr>
    </w:tbl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【第4部の相談先・情報管理/インサイダー規程名（要自社記入）】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</w:t>
      </w:r>
    </w:p>
    <w:p>
      <w:pPr>
        <w:pStyle w:val="Heading1"/>
        <w:pageBreakBefore/>
        <w:spacing w:after="140"/>
      </w:pPr>
      <w:r>
        <w:rPr>
          <w:rFonts w:ascii="Meiryo" w:cs="Meiryo" w:eastAsia="Meiryo" w:hAnsi="Meiryo"/>
          <w:b/>
          <w:bCs/>
          <w:color w:val="16314F"/>
          <w:sz w:val="26"/>
          <w:szCs w:val="26"/>
        </w:rPr>
        <w:t xml:space="preserve">第5部　申告・承認・判断除外・記録チェック</w:t>
      </w:r>
    </w:p>
    <w:p>
      <w:pPr>
        <w:spacing w:after="100" w:before="0" w:line="276"/>
      </w:pPr>
      <w:r>
        <w:rPr>
          <w:rFonts w:ascii="Meiryo" w:cs="Meiryo" w:eastAsia="Meiryo" w:hAnsi="Meiryo"/>
          <w:b/>
          <w:bCs/>
          <w:i w:val="false"/>
          <w:iCs w:val="false"/>
          <w:color w:val="237A75"/>
          <w:sz w:val="21"/>
          <w:szCs w:val="21"/>
        </w:rPr>
        <w:t xml:space="preserve">対象：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利益相反の可能性に気づいた、または申告した社員と、その上長・承認者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申告したかを確認する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利益相反の可能性を、関与する前（または気づいた時点）で、上長・法務・人事・コンプライアンス・購買などへ申告した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いつ・誰に・どの案件について申告したかを記録している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承認・判断除外を確認する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自社規程上、事前承認が必要かどうかを確認し、必要な手続を受けた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必要に応じて、評価・選定・検収・承認・採用評価・投資判断のプロセスから外れた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判断者・承認者・代替担当者を明確にした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F6B4F"/>
          <w:sz w:val="21"/>
          <w:szCs w:val="21"/>
        </w:rPr>
        <w:t xml:space="preserve">記録・公正な取扱いを確認する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申告内容・除外の事実・代替担当者・判断理由を、議事録・稟議・選定記録に残した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事後に気づいた場合の報告先を確認している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申告したことを理由に不利益な取扱いを受けないよう、適切な手続で処理されている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6EFE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申告は、本人と会社の双方を守る行動です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申告したこと自体を理由に、申告者を疑ったり責めたりすることはありません。申告・相談を受けた側は、適切な手続で公正に処理してください。手続や取扱いに不安がある場合も、上長・法務・人事・コンプライアンスへ相談してください。</w:t>
            </w:r>
          </w:p>
        </w:tc>
      </w:tr>
    </w:tbl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【第5部の相談先・利益相反/内部通報規程名（要自社記入）】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</w:t>
      </w:r>
    </w:p>
    <w:p>
      <w:pPr>
        <w:spacing w:after="8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3ECD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本資料に関するご注意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社内研修・自己点検のための一般的な解説資料です。個別の事案における利益相反該当性、会社法上の承認の要否、懲戒、会計・税務処理、インサイダー取引該当性、対外対応の最終判断は、本資料のみで行わず、必ず自社の規程・社内手続・法務・人事・コンプライアンス部門・経営層・必要に応じ専門家の確認を経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副業・兼業や親族会社・取引先との関係を一律に禁止するものではありません。また、本資料だけで利益相反管理体制が完成するものでもありません。自社の利益相反規程・副業規程・各種規程・申告フォーム・相談窓口と併せて運用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法令・ガイドラインは改正される場合があります。利用前に最新の条文・公的資料をご確認ください。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 申告・判断チェックリスト｜第15回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2026-06-22T14:07:58.762Z</dcterms:created>
  <dcterms:modified xsi:type="dcterms:W3CDTF">2026-06-22T14:07:58.763Z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